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BB5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78" w:lineRule="exact"/>
        <w:ind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bookmarkStart w:id="0" w:name="_GoBack"/>
      <w:bookmarkEnd w:id="0"/>
    </w:p>
    <w:p w14:paraId="213DD6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jc w:val="center"/>
        <w:textAlignment w:val="auto"/>
        <w:outlineLvl w:val="0"/>
        <w:rPr>
          <w:rFonts w:hint="eastAsia" w:ascii="方正小标宋_GBK" w:hAnsi="方正小标宋_GBK" w:eastAsia="方正小标宋_GBK" w:cs="方正小标宋_GBK"/>
          <w:b/>
          <w:bCs/>
          <w:color w:val="000000"/>
          <w:sz w:val="44"/>
          <w:szCs w:val="44"/>
          <w:lang w:eastAsia="zh-CN"/>
        </w:rPr>
      </w:pPr>
      <w:r>
        <w:rPr>
          <w:rFonts w:hint="eastAsia" w:ascii="方正小标宋_GBK" w:hAnsi="方正小标宋_GBK" w:eastAsia="方正小标宋_GBK" w:cs="方正小标宋_GBK"/>
          <w:b/>
          <w:bCs/>
          <w:color w:val="000000"/>
          <w:sz w:val="44"/>
          <w:szCs w:val="44"/>
          <w:lang w:eastAsia="zh-CN"/>
        </w:rPr>
        <w:t>达州市预制食品产业高质量发展行动方案</w:t>
      </w:r>
    </w:p>
    <w:p w14:paraId="53CA3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p>
    <w:p w14:paraId="09255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为深入贯彻落实《四川省预制食品产业高质量发展行动方案》（川办发〔2026〕3号）精神，紧扣市委农村工作会议关于</w:t>
      </w:r>
      <w:r>
        <w:rPr>
          <w:rFonts w:hint="eastAsia" w:ascii="Times New Roman" w:hAnsi="Times New Roman" w:eastAsia="方正仿宋_GBK" w:cs="Times New Roman"/>
          <w:b/>
          <w:bCs/>
          <w:color w:val="000000"/>
          <w:kern w:val="0"/>
          <w:sz w:val="32"/>
          <w:szCs w:val="32"/>
          <w:lang w:val="en-US" w:eastAsia="zh-CN" w:bidi="ar"/>
        </w:rPr>
        <w:t>加快推进</w:t>
      </w:r>
      <w:r>
        <w:rPr>
          <w:rFonts w:hint="default" w:ascii="Times New Roman" w:hAnsi="Times New Roman" w:eastAsia="方正仿宋_GBK" w:cs="Times New Roman"/>
          <w:b/>
          <w:bCs/>
          <w:color w:val="000000"/>
          <w:kern w:val="0"/>
          <w:sz w:val="32"/>
          <w:szCs w:val="32"/>
          <w:lang w:val="en-US" w:eastAsia="zh-CN" w:bidi="ar"/>
        </w:rPr>
        <w:t>农业现代化、</w:t>
      </w:r>
      <w:r>
        <w:rPr>
          <w:rFonts w:hint="eastAsia" w:ascii="Times New Roman" w:hAnsi="Times New Roman" w:eastAsia="方正仿宋_GBK" w:cs="Times New Roman"/>
          <w:b/>
          <w:bCs/>
          <w:color w:val="000000"/>
          <w:kern w:val="0"/>
          <w:sz w:val="32"/>
          <w:szCs w:val="32"/>
          <w:lang w:val="en-US" w:eastAsia="zh-CN" w:bidi="ar"/>
        </w:rPr>
        <w:t>深化</w:t>
      </w:r>
      <w:r>
        <w:rPr>
          <w:rFonts w:hint="default" w:ascii="Times New Roman" w:hAnsi="Times New Roman" w:eastAsia="方正仿宋_GBK" w:cs="Times New Roman"/>
          <w:b/>
          <w:bCs/>
          <w:color w:val="000000"/>
          <w:kern w:val="0"/>
          <w:sz w:val="32"/>
          <w:szCs w:val="32"/>
          <w:lang w:val="en-US" w:eastAsia="zh-CN" w:bidi="ar"/>
        </w:rPr>
        <w:t>农产品精深加工产业建圈强链</w:t>
      </w:r>
      <w:r>
        <w:rPr>
          <w:rFonts w:hint="eastAsia" w:ascii="Times New Roman" w:hAnsi="Times New Roman" w:eastAsia="方正仿宋_GBK" w:cs="Times New Roman"/>
          <w:b/>
          <w:bCs/>
          <w:color w:val="000000"/>
          <w:kern w:val="0"/>
          <w:sz w:val="32"/>
          <w:szCs w:val="32"/>
          <w:lang w:val="en-US" w:eastAsia="zh-CN" w:bidi="ar"/>
        </w:rPr>
        <w:t>的</w:t>
      </w:r>
      <w:r>
        <w:rPr>
          <w:rFonts w:hint="default" w:ascii="Times New Roman" w:hAnsi="Times New Roman" w:eastAsia="方正仿宋_GBK" w:cs="Times New Roman"/>
          <w:b/>
          <w:bCs/>
          <w:color w:val="000000"/>
          <w:kern w:val="0"/>
          <w:sz w:val="32"/>
          <w:szCs w:val="32"/>
          <w:lang w:val="en-US" w:eastAsia="zh-CN" w:bidi="ar"/>
        </w:rPr>
        <w:t>工作部署，立足达州“川东粮仓”资源禀赋和预制食品产业发展基础，推动农业大市原料优势向加工优势、品牌优势转化，全力打造全省预制食品产业发展重要增长极和川渝陕结合部预制食品产业</w:t>
      </w:r>
      <w:r>
        <w:rPr>
          <w:rFonts w:hint="eastAsia" w:ascii="Times New Roman" w:hAnsi="Times New Roman" w:eastAsia="方正仿宋_GBK" w:cs="Times New Roman"/>
          <w:b/>
          <w:bCs/>
          <w:color w:val="000000"/>
          <w:kern w:val="0"/>
          <w:sz w:val="32"/>
          <w:szCs w:val="32"/>
          <w:lang w:val="en-US" w:eastAsia="zh-CN" w:bidi="ar"/>
        </w:rPr>
        <w:t>发展</w:t>
      </w:r>
      <w:r>
        <w:rPr>
          <w:rFonts w:hint="default" w:ascii="Times New Roman" w:hAnsi="Times New Roman" w:eastAsia="方正仿宋_GBK" w:cs="Times New Roman"/>
          <w:b/>
          <w:bCs/>
          <w:color w:val="000000"/>
          <w:kern w:val="0"/>
          <w:sz w:val="32"/>
          <w:szCs w:val="32"/>
          <w:lang w:val="en-US" w:eastAsia="zh-CN" w:bidi="ar"/>
        </w:rPr>
        <w:t>高地，制定本</w:t>
      </w:r>
      <w:r>
        <w:rPr>
          <w:rFonts w:hint="eastAsia" w:ascii="Times New Roman" w:hAnsi="Times New Roman" w:eastAsia="方正仿宋_GBK" w:cs="Times New Roman"/>
          <w:b/>
          <w:bCs/>
          <w:color w:val="000000"/>
          <w:kern w:val="0"/>
          <w:sz w:val="32"/>
          <w:szCs w:val="32"/>
          <w:lang w:val="en-US" w:eastAsia="zh-CN" w:bidi="ar"/>
        </w:rPr>
        <w:t>方案</w:t>
      </w:r>
      <w:r>
        <w:rPr>
          <w:rFonts w:hint="default" w:ascii="Times New Roman" w:hAnsi="Times New Roman" w:eastAsia="方正仿宋_GBK" w:cs="Times New Roman"/>
          <w:b/>
          <w:bCs/>
          <w:color w:val="000000"/>
          <w:kern w:val="0"/>
          <w:sz w:val="32"/>
          <w:szCs w:val="32"/>
          <w:lang w:val="en-US" w:eastAsia="zh-CN" w:bidi="ar"/>
        </w:rPr>
        <w:t>。</w:t>
      </w:r>
    </w:p>
    <w:p w14:paraId="7A810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方正黑体_GBK" w:hAnsi="方正黑体_GBK" w:eastAsia="方正黑体_GBK" w:cs="方正黑体_GBK"/>
          <w:b/>
          <w:bCs/>
          <w:color w:val="000000"/>
          <w:sz w:val="32"/>
          <w:szCs w:val="32"/>
          <w:lang w:val="en-US" w:eastAsia="zh-CN"/>
        </w:rPr>
      </w:pPr>
      <w:r>
        <w:rPr>
          <w:rFonts w:hint="default" w:ascii="方正黑体_GBK" w:hAnsi="方正黑体_GBK" w:eastAsia="方正黑体_GBK" w:cs="方正黑体_GBK"/>
          <w:b/>
          <w:bCs/>
          <w:color w:val="000000"/>
          <w:sz w:val="32"/>
          <w:szCs w:val="32"/>
          <w:lang w:val="en-US" w:eastAsia="zh-CN"/>
        </w:rPr>
        <w:t>一、总体目标</w:t>
      </w:r>
    </w:p>
    <w:p w14:paraId="33DEE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坚持以习近平新时代中国特色社会主义思想为指导，深入贯彻党的二十大和二十届历次全会精神，全面落实习近平总书记对四川工作系列重要指示精神，坚持标准立业、品质兴业、创新强业、品牌塑业，以满足群众消费需求为导向，以品质安全和健康便捷为核心，以产业建圈强链为重点，以精准政策支持为保障，推</w:t>
      </w:r>
      <w:r>
        <w:rPr>
          <w:rFonts w:hint="eastAsia" w:ascii="Times New Roman" w:hAnsi="Times New Roman" w:eastAsia="方正仿宋_GBK" w:cs="Times New Roman"/>
          <w:b/>
          <w:bCs/>
          <w:color w:val="000000"/>
          <w:kern w:val="0"/>
          <w:sz w:val="32"/>
          <w:szCs w:val="32"/>
          <w:lang w:val="en-US" w:eastAsia="zh-CN" w:bidi="ar"/>
        </w:rPr>
        <w:t>动全市</w:t>
      </w:r>
      <w:r>
        <w:rPr>
          <w:rFonts w:hint="default" w:ascii="Times New Roman" w:hAnsi="Times New Roman" w:eastAsia="方正仿宋_GBK" w:cs="Times New Roman"/>
          <w:b/>
          <w:bCs/>
          <w:color w:val="000000"/>
          <w:kern w:val="0"/>
          <w:sz w:val="32"/>
          <w:szCs w:val="32"/>
          <w:lang w:val="en-US" w:eastAsia="zh-CN" w:bidi="ar"/>
        </w:rPr>
        <w:t>预制食品产业高质量发展。</w:t>
      </w:r>
    </w:p>
    <w:p w14:paraId="780AA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到2027年，全市预制食品产业规模</w:t>
      </w:r>
      <w:r>
        <w:rPr>
          <w:rFonts w:hint="eastAsia" w:ascii="Times New Roman" w:hAnsi="Times New Roman" w:eastAsia="方正仿宋_GBK" w:cs="Times New Roman"/>
          <w:b/>
          <w:bCs/>
          <w:color w:val="000000"/>
          <w:kern w:val="0"/>
          <w:sz w:val="32"/>
          <w:szCs w:val="32"/>
          <w:lang w:val="en-US" w:eastAsia="zh-CN" w:bidi="ar"/>
        </w:rPr>
        <w:t>力争</w:t>
      </w:r>
      <w:r>
        <w:rPr>
          <w:rFonts w:hint="default" w:ascii="Times New Roman" w:hAnsi="Times New Roman" w:eastAsia="方正仿宋_GBK" w:cs="Times New Roman"/>
          <w:b/>
          <w:bCs/>
          <w:color w:val="000000"/>
          <w:kern w:val="0"/>
          <w:sz w:val="32"/>
          <w:szCs w:val="32"/>
          <w:lang w:val="en-US" w:eastAsia="zh-CN" w:bidi="ar"/>
        </w:rPr>
        <w:t>突破50亿元，规上预制食品企业超过80家；培育年营业收入超5亿元链主企业2家、超2亿元骨干企业5家；</w:t>
      </w:r>
      <w:r>
        <w:rPr>
          <w:rFonts w:hint="eastAsia" w:ascii="Times New Roman" w:hAnsi="Times New Roman" w:eastAsia="方正仿宋_GBK" w:cs="Times New Roman"/>
          <w:b/>
          <w:bCs/>
          <w:color w:val="000000"/>
          <w:kern w:val="0"/>
          <w:sz w:val="32"/>
          <w:szCs w:val="32"/>
          <w:lang w:val="en-US" w:eastAsia="zh-CN" w:bidi="ar"/>
        </w:rPr>
        <w:t>力争打造</w:t>
      </w:r>
      <w:r>
        <w:rPr>
          <w:rFonts w:hint="default" w:ascii="Times New Roman" w:hAnsi="Times New Roman" w:eastAsia="方正仿宋_GBK" w:cs="Times New Roman"/>
          <w:b/>
          <w:bCs/>
          <w:color w:val="000000"/>
          <w:kern w:val="0"/>
          <w:sz w:val="32"/>
          <w:szCs w:val="32"/>
          <w:lang w:val="en-US" w:eastAsia="zh-CN" w:bidi="ar"/>
        </w:rPr>
        <w:t>年销售收入超1亿元“大单品”</w:t>
      </w:r>
      <w:r>
        <w:rPr>
          <w:rFonts w:hint="eastAsia" w:ascii="Times New Roman" w:hAnsi="Times New Roman" w:eastAsia="方正仿宋_GBK" w:cs="Times New Roman"/>
          <w:b/>
          <w:bCs/>
          <w:color w:val="000000"/>
          <w:kern w:val="0"/>
          <w:sz w:val="32"/>
          <w:szCs w:val="32"/>
          <w:lang w:val="en-US" w:eastAsia="zh-CN" w:bidi="ar"/>
        </w:rPr>
        <w:t>2</w:t>
      </w:r>
      <w:r>
        <w:rPr>
          <w:rFonts w:hint="default" w:ascii="Times New Roman" w:hAnsi="Times New Roman" w:eastAsia="方正仿宋_GBK" w:cs="Times New Roman"/>
          <w:b/>
          <w:bCs/>
          <w:color w:val="000000"/>
          <w:kern w:val="0"/>
          <w:sz w:val="32"/>
          <w:szCs w:val="32"/>
          <w:lang w:val="en-US" w:eastAsia="zh-CN" w:bidi="ar"/>
        </w:rPr>
        <w:t>个；培育区域公用品牌2个，成功打造一批省级预制食品“一县一品”标志性产品；重点产品实现清洁标签、全程追溯全覆盖，农产品产地初加工率达到70%以上</w:t>
      </w:r>
      <w:r>
        <w:rPr>
          <w:rFonts w:hint="eastAsia" w:ascii="Times New Roman" w:hAnsi="Times New Roman" w:eastAsia="方正仿宋_GBK" w:cs="Times New Roman"/>
          <w:b/>
          <w:bCs/>
          <w:color w:val="000000"/>
          <w:kern w:val="0"/>
          <w:sz w:val="32"/>
          <w:szCs w:val="32"/>
          <w:lang w:val="en-US" w:eastAsia="zh-CN" w:bidi="ar"/>
        </w:rPr>
        <w:t>，建成</w:t>
      </w:r>
      <w:r>
        <w:rPr>
          <w:rFonts w:hint="default" w:ascii="Times New Roman" w:hAnsi="Times New Roman" w:eastAsia="方正仿宋_GBK" w:cs="Times New Roman"/>
          <w:b/>
          <w:bCs/>
          <w:color w:val="000000"/>
          <w:kern w:val="0"/>
          <w:sz w:val="32"/>
          <w:szCs w:val="32"/>
          <w:lang w:val="en-US" w:eastAsia="zh-CN" w:bidi="ar"/>
        </w:rPr>
        <w:t>全省预制食品产业重要增长极、川渝陕结合部预制食品</w:t>
      </w:r>
      <w:r>
        <w:rPr>
          <w:rFonts w:hint="eastAsia" w:ascii="Times New Roman" w:hAnsi="Times New Roman" w:eastAsia="方正仿宋_GBK" w:cs="Times New Roman"/>
          <w:b/>
          <w:bCs/>
          <w:color w:val="000000"/>
          <w:kern w:val="0"/>
          <w:sz w:val="32"/>
          <w:szCs w:val="32"/>
          <w:lang w:val="en-US" w:eastAsia="zh-CN" w:bidi="ar"/>
        </w:rPr>
        <w:t>创新发展</w:t>
      </w:r>
      <w:r>
        <w:rPr>
          <w:rFonts w:hint="default" w:ascii="Times New Roman" w:hAnsi="Times New Roman" w:eastAsia="方正仿宋_GBK" w:cs="Times New Roman"/>
          <w:b/>
          <w:bCs/>
          <w:color w:val="000000"/>
          <w:kern w:val="0"/>
          <w:sz w:val="32"/>
          <w:szCs w:val="32"/>
          <w:lang w:val="en-US" w:eastAsia="zh-CN" w:bidi="ar"/>
        </w:rPr>
        <w:t>高地</w:t>
      </w:r>
      <w:r>
        <w:rPr>
          <w:rFonts w:hint="eastAsia" w:ascii="Times New Roman" w:hAnsi="Times New Roman" w:eastAsia="方正仿宋_GBK" w:cs="Times New Roman"/>
          <w:b/>
          <w:bCs/>
          <w:color w:val="000000"/>
          <w:kern w:val="0"/>
          <w:sz w:val="32"/>
          <w:szCs w:val="32"/>
          <w:lang w:val="en-US" w:eastAsia="zh-CN" w:bidi="ar"/>
        </w:rPr>
        <w:t>。</w:t>
      </w:r>
    </w:p>
    <w:p w14:paraId="19FA56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方正黑体_GBK" w:hAnsi="方正黑体_GBK" w:eastAsia="方正黑体_GBK" w:cs="方正黑体_GBK"/>
          <w:b/>
          <w:bCs/>
          <w:color w:val="000000"/>
          <w:sz w:val="32"/>
          <w:szCs w:val="32"/>
          <w:lang w:val="en-US" w:eastAsia="zh-CN"/>
        </w:rPr>
      </w:pPr>
      <w:r>
        <w:rPr>
          <w:rFonts w:hint="default" w:ascii="方正黑体_GBK" w:hAnsi="方正黑体_GBK" w:eastAsia="方正黑体_GBK" w:cs="方正黑体_GBK"/>
          <w:b/>
          <w:bCs/>
          <w:color w:val="000000"/>
          <w:sz w:val="32"/>
          <w:szCs w:val="32"/>
          <w:lang w:val="en-US" w:eastAsia="zh-CN"/>
        </w:rPr>
        <w:t>二、重点任务</w:t>
      </w:r>
    </w:p>
    <w:p w14:paraId="229F8C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（一）质量安全守护行动</w:t>
      </w:r>
    </w:p>
    <w:p w14:paraId="27FC87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w:t>
      </w:r>
      <w:r>
        <w:rPr>
          <w:rFonts w:hint="default" w:ascii="Times New Roman" w:hAnsi="Times New Roman" w:eastAsia="方正仿宋_GBK" w:cs="Times New Roman"/>
          <w:b/>
          <w:bCs/>
          <w:color w:val="000000"/>
          <w:kern w:val="0"/>
          <w:sz w:val="32"/>
          <w:szCs w:val="32"/>
          <w:lang w:val="en-US" w:eastAsia="zh-CN" w:bidi="ar"/>
        </w:rPr>
        <w:t>标准体系引领建设。鼓励龙头企业、行业协会参与国家、省级预制食品标准制修订，围绕灯影牛肉、东柳醪糟、</w:t>
      </w:r>
      <w:r>
        <w:rPr>
          <w:rFonts w:hint="eastAsia" w:ascii="Times New Roman" w:hAnsi="Times New Roman" w:eastAsia="方正仿宋_GBK" w:cs="Times New Roman"/>
          <w:b/>
          <w:bCs/>
          <w:color w:val="000000"/>
          <w:kern w:val="0"/>
          <w:sz w:val="32"/>
          <w:szCs w:val="32"/>
          <w:lang w:val="en-US" w:eastAsia="zh-CN" w:bidi="ar"/>
        </w:rPr>
        <w:t>旧院黑鸡</w:t>
      </w:r>
      <w:r>
        <w:rPr>
          <w:rFonts w:hint="default" w:ascii="Times New Roman" w:hAnsi="Times New Roman" w:eastAsia="方正仿宋_GBK" w:cs="Times New Roman"/>
          <w:b/>
          <w:bCs/>
          <w:color w:val="000000"/>
          <w:kern w:val="0"/>
          <w:sz w:val="32"/>
          <w:szCs w:val="32"/>
          <w:lang w:val="en-US" w:eastAsia="zh-CN" w:bidi="ar"/>
        </w:rPr>
        <w:t>等达州特色产品，加快制定关键技术指标高于国标、省标的团体标准和企业标准。加大预制食品通用规范宣贯力度，推动企业建立标准化生产体系和全过程质量管理制度，引导重点产品实现“清洁标签”。〔责任单位：市卫生健康委、市市场监管局，市经信局、市农业农村局、市供销社</w:t>
      </w:r>
      <w:r>
        <w:rPr>
          <w:rFonts w:hint="eastAsia" w:ascii="Times New Roman" w:hAnsi="Times New Roman" w:eastAsia="方正仿宋_GBK" w:cs="Times New Roman"/>
          <w:b/>
          <w:bCs/>
          <w:color w:val="000000"/>
          <w:kern w:val="0"/>
          <w:sz w:val="32"/>
          <w:szCs w:val="32"/>
          <w:lang w:val="en-US" w:eastAsia="zh-CN" w:bidi="ar"/>
        </w:rPr>
        <w:t>、各县（市、区）农产品精深加工产业链链长办公室、市直园区农产品精深加工产业链链长办公室。逗号前为牵头单位，以下工作均需各县（市、区）农产品精深加工产业链链长办公室落实，不再单独列出，下同</w:t>
      </w:r>
      <w:r>
        <w:rPr>
          <w:rFonts w:hint="default" w:ascii="Times New Roman" w:hAnsi="Times New Roman" w:eastAsia="方正仿宋_GBK" w:cs="Times New Roman"/>
          <w:b/>
          <w:bCs/>
          <w:color w:val="000000"/>
          <w:kern w:val="0"/>
          <w:sz w:val="32"/>
          <w:szCs w:val="32"/>
          <w:lang w:val="en-US" w:eastAsia="zh-CN" w:bidi="ar"/>
        </w:rPr>
        <w:t>〕</w:t>
      </w:r>
    </w:p>
    <w:p w14:paraId="0780D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2.</w:t>
      </w:r>
      <w:r>
        <w:rPr>
          <w:rFonts w:hint="default" w:ascii="Times New Roman" w:hAnsi="Times New Roman" w:eastAsia="方正仿宋_GBK" w:cs="Times New Roman"/>
          <w:b/>
          <w:bCs/>
          <w:color w:val="000000"/>
          <w:kern w:val="0"/>
          <w:sz w:val="32"/>
          <w:szCs w:val="32"/>
          <w:lang w:val="en-US" w:eastAsia="zh-CN" w:bidi="ar"/>
        </w:rPr>
        <w:t>检测能力全面提升。依托富硒产品质检中心、川菜高新技术产业示范园</w:t>
      </w:r>
      <w:r>
        <w:rPr>
          <w:rFonts w:hint="eastAsia" w:ascii="Times New Roman" w:hAnsi="Times New Roman" w:eastAsia="方正仿宋_GBK" w:cs="Times New Roman"/>
          <w:b/>
          <w:bCs/>
          <w:color w:val="000000"/>
          <w:kern w:val="0"/>
          <w:sz w:val="32"/>
          <w:szCs w:val="32"/>
          <w:lang w:val="en-US" w:eastAsia="zh-CN" w:bidi="ar"/>
        </w:rPr>
        <w:t>等平台</w:t>
      </w:r>
      <w:r>
        <w:rPr>
          <w:rFonts w:hint="default" w:ascii="Times New Roman" w:hAnsi="Times New Roman" w:eastAsia="方正仿宋_GBK" w:cs="Times New Roman"/>
          <w:b/>
          <w:bCs/>
          <w:color w:val="000000"/>
          <w:kern w:val="0"/>
          <w:sz w:val="32"/>
          <w:szCs w:val="32"/>
          <w:lang w:val="en-US" w:eastAsia="zh-CN" w:bidi="ar"/>
        </w:rPr>
        <w:t>，完善预制食品质量检验检测体系，推动重点园区检测能力全覆盖。支持重点企业自建实验室，在农产品加工园区建设一批“共享实验室”，推广危害因子筛查、品质自动化感知等先进检测技术，推动企业检测数据与市级市场监管平台互联互通。〔责任单位：市市场监管局，市经信局、市农业农村局〕</w:t>
      </w:r>
    </w:p>
    <w:p w14:paraId="08EF6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3.</w:t>
      </w:r>
      <w:r>
        <w:rPr>
          <w:rFonts w:hint="default" w:ascii="Times New Roman" w:hAnsi="Times New Roman" w:eastAsia="方正仿宋_GBK" w:cs="Times New Roman"/>
          <w:b/>
          <w:bCs/>
          <w:color w:val="000000"/>
          <w:kern w:val="0"/>
          <w:sz w:val="32"/>
          <w:szCs w:val="32"/>
          <w:lang w:val="en-US" w:eastAsia="zh-CN" w:bidi="ar"/>
        </w:rPr>
        <w:t>品质溯源全程护航。建立预制食品企业“一企一档”监管档案，实现质量安全监管全覆盖。推广工业互联网标识解析二级节点应用，推动灯影牛肉、</w:t>
      </w:r>
      <w:r>
        <w:rPr>
          <w:rFonts w:hint="eastAsia" w:ascii="Times New Roman" w:hAnsi="Times New Roman" w:eastAsia="方正仿宋_GBK" w:cs="Times New Roman"/>
          <w:b/>
          <w:bCs/>
          <w:color w:val="000000"/>
          <w:kern w:val="0"/>
          <w:sz w:val="32"/>
          <w:szCs w:val="32"/>
          <w:lang w:val="en-US" w:eastAsia="zh-CN" w:bidi="ar"/>
        </w:rPr>
        <w:t>旧院黑鸡</w:t>
      </w:r>
      <w:r>
        <w:rPr>
          <w:rFonts w:hint="default" w:ascii="Times New Roman" w:hAnsi="Times New Roman" w:eastAsia="方正仿宋_GBK" w:cs="Times New Roman"/>
          <w:b/>
          <w:bCs/>
          <w:color w:val="000000"/>
          <w:kern w:val="0"/>
          <w:sz w:val="32"/>
          <w:szCs w:val="32"/>
          <w:lang w:val="en-US" w:eastAsia="zh-CN" w:bidi="ar"/>
        </w:rPr>
        <w:t>等重点产品“合格证+追溯码”赋码全覆盖，实现产地准出、销地准入和全程可溯。加强“互联网+”智慧监管，常态化开展质量安全抽检监测，严厉打击“黑作坊”和假冒伪劣产品，依法实施失信联合惩戒。〔责任单位：市市场监管局，市经信局、市农业农村局〕</w:t>
      </w:r>
    </w:p>
    <w:p w14:paraId="137882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（二）优质原料供给行动</w:t>
      </w:r>
    </w:p>
    <w:p w14:paraId="1D1C9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4.</w:t>
      </w:r>
      <w:r>
        <w:rPr>
          <w:rFonts w:hint="default" w:ascii="Times New Roman" w:hAnsi="Times New Roman" w:eastAsia="方正仿宋_GBK" w:cs="Times New Roman"/>
          <w:b/>
          <w:bCs/>
          <w:color w:val="000000"/>
          <w:kern w:val="0"/>
          <w:sz w:val="32"/>
          <w:szCs w:val="32"/>
          <w:lang w:val="en-US" w:eastAsia="zh-CN" w:bidi="ar"/>
        </w:rPr>
        <w:t>专用原料研发培育。聚焦预制食品精深加工需求，整合农业科研机构力量，开展优质专用原料品种选育，重点培育适宜加工的优质水稻、高蛋白大豆、优质生猪、特色果蔬、富硒农产品等品种，定期发布达州市预制食品专用原料品种推荐目录，提升原料加工性能和品质稳定性。〔责任单位：市农业农村局，市科技局、市市场监管局、市供销社、市农科院〕</w:t>
      </w:r>
    </w:p>
    <w:p w14:paraId="4D0A7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5.</w:t>
      </w:r>
      <w:r>
        <w:rPr>
          <w:rFonts w:hint="default" w:ascii="Times New Roman" w:hAnsi="Times New Roman" w:eastAsia="方正仿宋_GBK" w:cs="Times New Roman"/>
          <w:b/>
          <w:bCs/>
          <w:color w:val="000000"/>
          <w:kern w:val="0"/>
          <w:sz w:val="32"/>
          <w:szCs w:val="32"/>
          <w:lang w:val="en-US" w:eastAsia="zh-CN" w:bidi="ar"/>
        </w:rPr>
        <w:t>标准化原料基地建设。依托国省级现代农业园区，围</w:t>
      </w:r>
      <w:r>
        <w:rPr>
          <w:rFonts w:hint="eastAsia" w:ascii="Times New Roman" w:hAnsi="Times New Roman" w:eastAsia="方正仿宋_GBK" w:cs="Times New Roman"/>
          <w:b/>
          <w:bCs/>
          <w:color w:val="000000"/>
          <w:kern w:val="0"/>
          <w:sz w:val="32"/>
          <w:szCs w:val="32"/>
          <w:lang w:val="en-US" w:eastAsia="zh-CN" w:bidi="ar"/>
        </w:rPr>
        <w:t>绕</w:t>
      </w:r>
      <w:r>
        <w:rPr>
          <w:rFonts w:hint="default" w:ascii="Times New Roman" w:hAnsi="Times New Roman" w:eastAsia="方正仿宋_GBK" w:cs="Times New Roman"/>
          <w:b/>
          <w:bCs/>
          <w:color w:val="000000"/>
          <w:kern w:val="0"/>
          <w:sz w:val="32"/>
          <w:szCs w:val="32"/>
          <w:lang w:val="en-US" w:eastAsia="zh-CN" w:bidi="ar"/>
        </w:rPr>
        <w:t>“一县一品”培育方向，打造7个以上预制食品专用原料标准化基地（第一车间）。强化品种适配、规范种植养殖技术指导，提升原料标准化、基地化、绿色化水平。鼓励企业与新型农业经营主体建立长期稳定的订单农业合作关系，完善保底收购、价格联动机制。加快推进道地原料基地建设，大力推广川产道地优质原料。〔责任单位：市农业农村局，市市场监管局、市林业局、市供销社〕</w:t>
      </w:r>
    </w:p>
    <w:p w14:paraId="5372B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6.</w:t>
      </w:r>
      <w:r>
        <w:rPr>
          <w:rFonts w:hint="default" w:ascii="Times New Roman" w:hAnsi="Times New Roman" w:eastAsia="方正仿宋_GBK" w:cs="Times New Roman"/>
          <w:b/>
          <w:bCs/>
          <w:color w:val="000000"/>
          <w:kern w:val="0"/>
          <w:sz w:val="32"/>
          <w:szCs w:val="32"/>
          <w:lang w:val="en-US" w:eastAsia="zh-CN" w:bidi="ar"/>
        </w:rPr>
        <w:t>供需对接机制健全。整合全市农产品产区资源，</w:t>
      </w:r>
      <w:r>
        <w:rPr>
          <w:rFonts w:hint="eastAsia" w:ascii="Times New Roman" w:hAnsi="Times New Roman" w:eastAsia="方正仿宋_GBK" w:cs="Times New Roman"/>
          <w:b/>
          <w:bCs/>
          <w:color w:val="000000"/>
          <w:kern w:val="0"/>
          <w:sz w:val="32"/>
          <w:szCs w:val="32"/>
          <w:lang w:val="en-US" w:eastAsia="zh-CN" w:bidi="ar"/>
        </w:rPr>
        <w:t>依托现有农业信息化平台，建立预制食品原材料供需对接机制，</w:t>
      </w:r>
      <w:r>
        <w:rPr>
          <w:rFonts w:hint="default" w:ascii="Times New Roman" w:hAnsi="Times New Roman" w:eastAsia="方正仿宋_GBK" w:cs="Times New Roman"/>
          <w:b/>
          <w:bCs/>
          <w:color w:val="000000"/>
          <w:kern w:val="0"/>
          <w:sz w:val="32"/>
          <w:szCs w:val="32"/>
          <w:lang w:val="en-US" w:eastAsia="zh-CN" w:bidi="ar"/>
        </w:rPr>
        <w:t>定期归集企业采购需求、质量标准与农业基地产量、上市周期等信息，形成供需清单。常态化举办预制食品原料产销对接活动，稳步提高原料产地初加工率，推动大宗优质农产品就近加工、有序供应。〔责任单位：市农业农村局，市经信局、市商务局、市供销社〕</w:t>
      </w:r>
    </w:p>
    <w:p w14:paraId="4A0776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（三）产业创新提升行动</w:t>
      </w:r>
    </w:p>
    <w:p w14:paraId="408B3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7.</w:t>
      </w:r>
      <w:r>
        <w:rPr>
          <w:rFonts w:hint="default" w:ascii="Times New Roman" w:hAnsi="Times New Roman" w:eastAsia="方正仿宋_GBK" w:cs="Times New Roman"/>
          <w:b/>
          <w:bCs/>
          <w:color w:val="000000"/>
          <w:kern w:val="0"/>
          <w:sz w:val="32"/>
          <w:szCs w:val="32"/>
          <w:lang w:val="en-US" w:eastAsia="zh-CN" w:bidi="ar"/>
        </w:rPr>
        <w:t>关键技术攻关突破。依托万达开食品工业研</w:t>
      </w:r>
      <w:r>
        <w:rPr>
          <w:rFonts w:hint="default" w:ascii="Times New Roman" w:hAnsi="Times New Roman" w:eastAsia="方正仿宋_GBK" w:cs="Times New Roman"/>
          <w:b/>
          <w:bCs/>
          <w:color w:val="auto"/>
          <w:kern w:val="0"/>
          <w:sz w:val="32"/>
          <w:szCs w:val="32"/>
          <w:lang w:val="en-US" w:eastAsia="zh-CN" w:bidi="ar"/>
        </w:rPr>
        <w:t>究院、富硒产品质检中心、川菜高新技术产业示范园研发中</w:t>
      </w:r>
      <w:r>
        <w:rPr>
          <w:rFonts w:hint="default" w:ascii="Times New Roman" w:hAnsi="Times New Roman" w:eastAsia="方正仿宋_GBK" w:cs="Times New Roman"/>
          <w:b/>
          <w:bCs/>
          <w:color w:val="000000"/>
          <w:kern w:val="0"/>
          <w:sz w:val="32"/>
          <w:szCs w:val="32"/>
          <w:lang w:val="en-US" w:eastAsia="zh-CN" w:bidi="ar"/>
        </w:rPr>
        <w:t>心等平台，联合高校院所，重点突破速冻保鲜、口感改良、风味稳定、“锅气”保留、天然保鲜、减盐减糖等关键技术瓶颈。〔责任单位：市科技局，市经信局、市农业农村局、市市场监管局〕</w:t>
      </w:r>
    </w:p>
    <w:p w14:paraId="178B64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8.</w:t>
      </w:r>
      <w:r>
        <w:rPr>
          <w:rFonts w:hint="default" w:ascii="Times New Roman" w:hAnsi="Times New Roman" w:eastAsia="方正仿宋_GBK" w:cs="Times New Roman"/>
          <w:b/>
          <w:bCs/>
          <w:color w:val="000000"/>
          <w:kern w:val="0"/>
          <w:sz w:val="32"/>
          <w:szCs w:val="32"/>
          <w:lang w:val="en-US" w:eastAsia="zh-CN" w:bidi="ar"/>
        </w:rPr>
        <w:t>先进装备推广应用。大力推广气泡清洗、智能切配、真空滚揉、自动化炒制、无菌灌装等先进装备，支持企业开展“智改数转”</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b/>
          <w:bCs/>
          <w:color w:val="000000"/>
          <w:kern w:val="0"/>
          <w:sz w:val="32"/>
          <w:szCs w:val="32"/>
          <w:lang w:val="en-US" w:eastAsia="zh-CN" w:bidi="ar"/>
        </w:rPr>
        <w:t>设备</w:t>
      </w:r>
      <w:r>
        <w:rPr>
          <w:rFonts w:hint="eastAsia" w:ascii="Times New Roman" w:hAnsi="Times New Roman" w:eastAsia="方正仿宋_GBK" w:cs="Times New Roman"/>
          <w:b/>
          <w:bCs/>
          <w:color w:val="000000"/>
          <w:kern w:val="0"/>
          <w:sz w:val="32"/>
          <w:szCs w:val="32"/>
          <w:lang w:val="en-US" w:eastAsia="zh-CN" w:bidi="ar"/>
        </w:rPr>
        <w:t>更新和</w:t>
      </w:r>
      <w:r>
        <w:rPr>
          <w:rFonts w:hint="default" w:ascii="Times New Roman" w:hAnsi="Times New Roman" w:eastAsia="方正仿宋_GBK" w:cs="Times New Roman"/>
          <w:b/>
          <w:bCs/>
          <w:color w:val="000000"/>
          <w:kern w:val="0"/>
          <w:sz w:val="32"/>
          <w:szCs w:val="32"/>
          <w:lang w:val="en-US" w:eastAsia="zh-CN" w:bidi="ar"/>
        </w:rPr>
        <w:t>技术改造</w:t>
      </w:r>
      <w:r>
        <w:rPr>
          <w:rFonts w:hint="eastAsia" w:ascii="Times New Roman" w:hAnsi="Times New Roman" w:eastAsia="方正仿宋_GBK" w:cs="Times New Roman"/>
          <w:b/>
          <w:bCs/>
          <w:color w:val="000000"/>
          <w:kern w:val="0"/>
          <w:sz w:val="32"/>
          <w:szCs w:val="32"/>
          <w:lang w:val="en-US" w:eastAsia="zh-CN" w:bidi="ar"/>
        </w:rPr>
        <w:t>项目</w:t>
      </w:r>
      <w:r>
        <w:rPr>
          <w:rFonts w:hint="default" w:ascii="Times New Roman" w:hAnsi="Times New Roman" w:eastAsia="方正仿宋_GBK" w:cs="Times New Roman"/>
          <w:b/>
          <w:bCs/>
          <w:color w:val="000000"/>
          <w:kern w:val="0"/>
          <w:sz w:val="32"/>
          <w:szCs w:val="32"/>
          <w:lang w:val="en-US" w:eastAsia="zh-CN" w:bidi="ar"/>
        </w:rPr>
        <w:t>，每年</w:t>
      </w:r>
      <w:r>
        <w:rPr>
          <w:rFonts w:hint="eastAsia" w:ascii="Times New Roman" w:hAnsi="Times New Roman" w:eastAsia="方正仿宋_GBK" w:cs="Times New Roman"/>
          <w:b/>
          <w:bCs/>
          <w:color w:val="000000"/>
          <w:kern w:val="0"/>
          <w:sz w:val="32"/>
          <w:szCs w:val="32"/>
          <w:lang w:val="en-US" w:eastAsia="zh-CN" w:bidi="ar"/>
        </w:rPr>
        <w:t>滚动实施一批</w:t>
      </w:r>
      <w:r>
        <w:rPr>
          <w:rFonts w:hint="default" w:ascii="Times New Roman" w:hAnsi="Times New Roman" w:eastAsia="方正仿宋_GBK" w:cs="Times New Roman"/>
          <w:b/>
          <w:bCs/>
          <w:color w:val="000000"/>
          <w:kern w:val="0"/>
          <w:sz w:val="32"/>
          <w:szCs w:val="32"/>
          <w:lang w:val="en-US" w:eastAsia="zh-CN" w:bidi="ar"/>
        </w:rPr>
        <w:t>数字化转型重点项目。力争到2027年，规上预制食品企业生产设备数字化率达到65%以上，打造一批智能制造示范工厂。〔责任单位：市经信局，市发展改革委、市农业农村局、市市场监管局〕</w:t>
      </w:r>
    </w:p>
    <w:p w14:paraId="5E29C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9.</w:t>
      </w:r>
      <w:r>
        <w:rPr>
          <w:rFonts w:hint="default" w:ascii="Times New Roman" w:hAnsi="Times New Roman" w:eastAsia="方正仿宋_GBK" w:cs="Times New Roman"/>
          <w:b/>
          <w:bCs/>
          <w:color w:val="000000"/>
          <w:kern w:val="0"/>
          <w:sz w:val="32"/>
          <w:szCs w:val="32"/>
          <w:lang w:val="en-US" w:eastAsia="zh-CN" w:bidi="ar"/>
        </w:rPr>
        <w:t>适销产品创新开发。紧扣高品质、便捷化、场景化消费需求，开发“一人食”“露营餐”“旅游伴手礼”“天府名菜”以及儿童餐、老年营养</w:t>
      </w:r>
      <w:r>
        <w:rPr>
          <w:rFonts w:hint="eastAsia" w:ascii="Times New Roman" w:hAnsi="Times New Roman" w:eastAsia="方正仿宋_GBK" w:cs="Times New Roman"/>
          <w:b/>
          <w:bCs/>
          <w:color w:val="000000"/>
          <w:kern w:val="0"/>
          <w:sz w:val="32"/>
          <w:szCs w:val="32"/>
          <w:lang w:val="en-US" w:eastAsia="zh-CN" w:bidi="ar"/>
        </w:rPr>
        <w:t>餐</w:t>
      </w:r>
      <w:r>
        <w:rPr>
          <w:rFonts w:hint="default" w:ascii="Times New Roman" w:hAnsi="Times New Roman" w:eastAsia="方正仿宋_GBK" w:cs="Times New Roman"/>
          <w:b/>
          <w:bCs/>
          <w:color w:val="000000"/>
          <w:kern w:val="0"/>
          <w:sz w:val="32"/>
          <w:szCs w:val="32"/>
          <w:lang w:val="en-US" w:eastAsia="zh-CN" w:bidi="ar"/>
        </w:rPr>
        <w:t>等创新产品。深入挖掘达州非遗美食、老字号文化内涵，推动灯影牛肉、</w:t>
      </w:r>
      <w:r>
        <w:rPr>
          <w:rFonts w:hint="eastAsia" w:ascii="Times New Roman" w:hAnsi="Times New Roman" w:eastAsia="方正仿宋_GBK" w:cs="Times New Roman"/>
          <w:b/>
          <w:bCs/>
          <w:color w:val="000000"/>
          <w:kern w:val="0"/>
          <w:sz w:val="32"/>
          <w:szCs w:val="32"/>
          <w:lang w:val="en-US" w:eastAsia="zh-CN" w:bidi="ar"/>
        </w:rPr>
        <w:t>大竹肉丁面、宣汉麻辣鸡</w:t>
      </w:r>
      <w:r>
        <w:rPr>
          <w:rFonts w:hint="default" w:ascii="Times New Roman" w:hAnsi="Times New Roman" w:eastAsia="方正仿宋_GBK" w:cs="Times New Roman"/>
          <w:b/>
          <w:bCs/>
          <w:color w:val="000000"/>
          <w:kern w:val="0"/>
          <w:sz w:val="32"/>
          <w:szCs w:val="32"/>
          <w:lang w:val="en-US" w:eastAsia="zh-CN" w:bidi="ar"/>
        </w:rPr>
        <w:t>等传统美食产业化、规模化、品牌化，培育上市场认可度高的</w:t>
      </w:r>
      <w:r>
        <w:rPr>
          <w:rFonts w:hint="eastAsia" w:ascii="Times New Roman" w:hAnsi="Times New Roman" w:eastAsia="方正仿宋_GBK" w:cs="Times New Roman"/>
          <w:b/>
          <w:bCs/>
          <w:color w:val="000000"/>
          <w:kern w:val="0"/>
          <w:sz w:val="32"/>
          <w:szCs w:val="32"/>
          <w:lang w:val="en-US" w:eastAsia="zh-CN" w:bidi="ar"/>
        </w:rPr>
        <w:t>优势产品</w:t>
      </w:r>
      <w:r>
        <w:rPr>
          <w:rFonts w:hint="default" w:ascii="Times New Roman" w:hAnsi="Times New Roman" w:eastAsia="方正仿宋_GBK" w:cs="Times New Roman"/>
          <w:b/>
          <w:bCs/>
          <w:color w:val="000000"/>
          <w:kern w:val="0"/>
          <w:sz w:val="32"/>
          <w:szCs w:val="32"/>
          <w:lang w:val="en-US" w:eastAsia="zh-CN" w:bidi="ar"/>
        </w:rPr>
        <w:t>。深化“一县一品”培育</w:t>
      </w:r>
      <w:r>
        <w:rPr>
          <w:rFonts w:hint="eastAsia" w:ascii="Times New Roman" w:hAnsi="Times New Roman" w:eastAsia="方正仿宋_GBK" w:cs="Times New Roman"/>
          <w:b/>
          <w:bCs/>
          <w:color w:val="000000"/>
          <w:kern w:val="0"/>
          <w:sz w:val="32"/>
          <w:szCs w:val="32"/>
          <w:lang w:val="en-US" w:eastAsia="zh-CN" w:bidi="ar"/>
        </w:rPr>
        <w:t>行动</w:t>
      </w:r>
      <w:r>
        <w:rPr>
          <w:rFonts w:hint="default" w:ascii="Times New Roman" w:hAnsi="Times New Roman" w:eastAsia="方正仿宋_GBK" w:cs="Times New Roman"/>
          <w:b/>
          <w:bCs/>
          <w:color w:val="000000"/>
          <w:kern w:val="0"/>
          <w:sz w:val="32"/>
          <w:szCs w:val="32"/>
          <w:lang w:val="en-US" w:eastAsia="zh-CN" w:bidi="ar"/>
        </w:rPr>
        <w:t>，</w:t>
      </w:r>
      <w:r>
        <w:rPr>
          <w:rFonts w:hint="eastAsia" w:ascii="Times New Roman" w:hAnsi="Times New Roman" w:eastAsia="方正仿宋_GBK" w:cs="Times New Roman"/>
          <w:b/>
          <w:bCs/>
          <w:color w:val="000000"/>
          <w:kern w:val="0"/>
          <w:sz w:val="32"/>
          <w:szCs w:val="32"/>
          <w:lang w:val="en-US" w:eastAsia="zh-CN" w:bidi="ar"/>
        </w:rPr>
        <w:t>培育打造有基础、有特色、有市场潜力的大单品</w:t>
      </w:r>
      <w:r>
        <w:rPr>
          <w:rFonts w:hint="default" w:ascii="Times New Roman" w:hAnsi="Times New Roman" w:eastAsia="方正仿宋_GBK" w:cs="Times New Roman"/>
          <w:b/>
          <w:bCs/>
          <w:color w:val="000000"/>
          <w:kern w:val="0"/>
          <w:sz w:val="32"/>
          <w:szCs w:val="32"/>
          <w:lang w:val="en-US" w:eastAsia="zh-CN" w:bidi="ar"/>
        </w:rPr>
        <w:t>。〔责任单位：市经信局，市科技局、市农业农村局、市商务局、市文体旅游局、市市场监管局〕</w:t>
      </w:r>
    </w:p>
    <w:p w14:paraId="1AE702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（四）品牌营销赋能行动</w:t>
      </w:r>
    </w:p>
    <w:p w14:paraId="32CF3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10.</w:t>
      </w:r>
      <w:r>
        <w:rPr>
          <w:rFonts w:hint="default" w:ascii="Times New Roman" w:hAnsi="Times New Roman" w:eastAsia="方正仿宋_GBK" w:cs="Times New Roman"/>
          <w:b/>
          <w:bCs/>
          <w:color w:val="000000"/>
          <w:kern w:val="0"/>
          <w:sz w:val="32"/>
          <w:szCs w:val="32"/>
          <w:lang w:val="en-US" w:eastAsia="zh-CN" w:bidi="ar"/>
        </w:rPr>
        <w:t>多层级品牌矩阵打造。</w:t>
      </w:r>
      <w:r>
        <w:rPr>
          <w:rFonts w:hint="eastAsia" w:ascii="Times New Roman" w:hAnsi="Times New Roman" w:eastAsia="方正仿宋_GBK" w:cs="Times New Roman"/>
          <w:b/>
          <w:bCs/>
          <w:color w:val="000000"/>
          <w:kern w:val="0"/>
          <w:sz w:val="32"/>
          <w:szCs w:val="32"/>
          <w:lang w:val="en-US" w:eastAsia="zh-CN" w:bidi="ar"/>
        </w:rPr>
        <w:t>鼓励</w:t>
      </w:r>
      <w:r>
        <w:rPr>
          <w:rFonts w:hint="default" w:ascii="Times New Roman" w:hAnsi="Times New Roman" w:eastAsia="方正仿宋_GBK" w:cs="Times New Roman"/>
          <w:b/>
          <w:bCs/>
          <w:color w:val="000000"/>
          <w:kern w:val="0"/>
          <w:sz w:val="32"/>
          <w:szCs w:val="32"/>
          <w:lang w:val="en-US" w:eastAsia="zh-CN" w:bidi="ar"/>
        </w:rPr>
        <w:t>企业深度融入“天府粮仓”等省级区域公用品牌，提升“巴山食荟”市域公用品牌影响力。持续开展“达字号”品牌提质行动，构建“市域公用品牌+县域特色品牌+企业产品品牌”三级体系。支持“川汉子”“宕府王”“七星椒”等企业争创“中国消费名品”“天府名品”，定期发布达州市预制食品优质产品名录，讲好达州预制食品品牌故事。〔责任单位：市农业农村局，市经信局、市商务局、市文体旅游局、市市场监管局、市供销社〕</w:t>
      </w:r>
    </w:p>
    <w:p w14:paraId="4A2361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11.</w:t>
      </w:r>
      <w:r>
        <w:rPr>
          <w:rFonts w:hint="default" w:ascii="Times New Roman" w:hAnsi="Times New Roman" w:eastAsia="方正仿宋_GBK" w:cs="Times New Roman"/>
          <w:b/>
          <w:bCs/>
          <w:color w:val="000000"/>
          <w:kern w:val="0"/>
          <w:sz w:val="32"/>
          <w:szCs w:val="32"/>
          <w:lang w:val="en-US" w:eastAsia="zh-CN" w:bidi="ar"/>
        </w:rPr>
        <w:t>多渠道市场拓展攻坚。</w:t>
      </w:r>
      <w:r>
        <w:rPr>
          <w:rFonts w:hint="eastAsia" w:ascii="Times New Roman" w:hAnsi="Times New Roman" w:eastAsia="方正仿宋_GBK" w:cs="Times New Roman"/>
          <w:b/>
          <w:bCs/>
          <w:color w:val="000000"/>
          <w:kern w:val="0"/>
          <w:sz w:val="32"/>
          <w:szCs w:val="32"/>
          <w:lang w:val="en-US" w:eastAsia="zh-CN" w:bidi="ar"/>
        </w:rPr>
        <w:t>常态化</w:t>
      </w:r>
      <w:r>
        <w:rPr>
          <w:rFonts w:hint="default" w:ascii="Times New Roman" w:hAnsi="Times New Roman" w:eastAsia="方正仿宋_GBK" w:cs="Times New Roman"/>
          <w:b/>
          <w:bCs/>
          <w:color w:val="000000"/>
          <w:kern w:val="0"/>
          <w:sz w:val="32"/>
          <w:szCs w:val="32"/>
          <w:lang w:val="en-US" w:eastAsia="zh-CN" w:bidi="ar"/>
        </w:rPr>
        <w:t>组织企业参加西博会、熊猫消费节、成渝美食工业博览会等</w:t>
      </w:r>
      <w:r>
        <w:rPr>
          <w:rFonts w:hint="eastAsia" w:ascii="Times New Roman" w:hAnsi="Times New Roman" w:eastAsia="方正仿宋_GBK" w:cs="Times New Roman"/>
          <w:b/>
          <w:bCs/>
          <w:color w:val="000000"/>
          <w:kern w:val="0"/>
          <w:sz w:val="32"/>
          <w:szCs w:val="32"/>
          <w:lang w:val="en-US" w:eastAsia="zh-CN" w:bidi="ar"/>
        </w:rPr>
        <w:t>，鼓励企业积极参加中国国际进口博览会</w:t>
      </w:r>
      <w:r>
        <w:rPr>
          <w:rFonts w:hint="default" w:ascii="Times New Roman" w:hAnsi="Times New Roman" w:eastAsia="方正仿宋_GBK" w:cs="Times New Roman"/>
          <w:b/>
          <w:bCs/>
          <w:color w:val="000000"/>
          <w:kern w:val="0"/>
          <w:sz w:val="32"/>
          <w:szCs w:val="32"/>
          <w:lang w:val="en-US" w:eastAsia="zh-CN" w:bidi="ar"/>
        </w:rPr>
        <w:t>、</w:t>
      </w:r>
      <w:r>
        <w:rPr>
          <w:rFonts w:hint="eastAsia" w:ascii="Times New Roman" w:hAnsi="Times New Roman" w:eastAsia="方正仿宋_GBK" w:cs="Times New Roman"/>
          <w:b/>
          <w:bCs/>
          <w:color w:val="000000"/>
          <w:kern w:val="0"/>
          <w:sz w:val="32"/>
          <w:szCs w:val="32"/>
          <w:lang w:val="en-US" w:eastAsia="zh-CN" w:bidi="ar"/>
        </w:rPr>
        <w:t>中国国际消费品</w:t>
      </w:r>
      <w:r>
        <w:rPr>
          <w:rFonts w:hint="default" w:ascii="Times New Roman" w:hAnsi="Times New Roman" w:eastAsia="方正仿宋_GBK" w:cs="Times New Roman"/>
          <w:b/>
          <w:bCs/>
          <w:color w:val="000000"/>
          <w:kern w:val="0"/>
          <w:sz w:val="32"/>
          <w:szCs w:val="32"/>
          <w:lang w:val="en-US" w:eastAsia="zh-CN" w:bidi="ar"/>
        </w:rPr>
        <w:t>博会等</w:t>
      </w:r>
      <w:r>
        <w:rPr>
          <w:rFonts w:hint="eastAsia" w:ascii="Times New Roman" w:hAnsi="Times New Roman" w:eastAsia="方正仿宋_GBK" w:cs="Times New Roman"/>
          <w:b/>
          <w:bCs/>
          <w:color w:val="000000"/>
          <w:kern w:val="0"/>
          <w:sz w:val="32"/>
          <w:szCs w:val="32"/>
          <w:lang w:val="en-US" w:eastAsia="zh-CN" w:bidi="ar"/>
        </w:rPr>
        <w:t>大型展会</w:t>
      </w:r>
      <w:r>
        <w:rPr>
          <w:rFonts w:hint="default" w:ascii="Times New Roman" w:hAnsi="Times New Roman" w:eastAsia="方正仿宋_GBK" w:cs="Times New Roman"/>
          <w:b/>
          <w:bCs/>
          <w:color w:val="000000"/>
          <w:kern w:val="0"/>
          <w:sz w:val="32"/>
          <w:szCs w:val="32"/>
          <w:lang w:val="en-US" w:eastAsia="zh-CN" w:bidi="ar"/>
        </w:rPr>
        <w:t>，借力高端平台展示达州品牌形象。开展达州</w:t>
      </w:r>
      <w:r>
        <w:rPr>
          <w:rFonts w:hint="eastAsia" w:ascii="Times New Roman" w:hAnsi="Times New Roman" w:eastAsia="方正仿宋_GBK" w:cs="Times New Roman"/>
          <w:b/>
          <w:bCs/>
          <w:color w:val="000000"/>
          <w:kern w:val="0"/>
          <w:sz w:val="32"/>
          <w:szCs w:val="32"/>
          <w:lang w:val="en-US" w:eastAsia="zh-CN" w:bidi="ar"/>
        </w:rPr>
        <w:t>美食</w:t>
      </w:r>
      <w:r>
        <w:rPr>
          <w:rFonts w:hint="default" w:ascii="Times New Roman" w:hAnsi="Times New Roman" w:eastAsia="方正仿宋_GBK" w:cs="Times New Roman"/>
          <w:b/>
          <w:bCs/>
          <w:color w:val="000000"/>
          <w:kern w:val="0"/>
          <w:sz w:val="32"/>
          <w:szCs w:val="32"/>
          <w:lang w:val="en-US" w:eastAsia="zh-CN" w:bidi="ar"/>
        </w:rPr>
        <w:t>“出川出海”推介活动，在成渝、京津冀、长三角、粤港澳大湾区等重点区域举办产销对接会。支持企业依托跨境电商、海外仓拓展国际市场。〔责任单位：市经信局，市商务局、市农业农村局、市文体旅游局、市经</w:t>
      </w:r>
      <w:r>
        <w:rPr>
          <w:rFonts w:hint="eastAsia" w:ascii="Times New Roman" w:hAnsi="Times New Roman" w:eastAsia="方正仿宋_GBK" w:cs="Times New Roman"/>
          <w:b/>
          <w:bCs/>
          <w:color w:val="000000"/>
          <w:kern w:val="0"/>
          <w:sz w:val="32"/>
          <w:szCs w:val="32"/>
          <w:lang w:val="en-US" w:eastAsia="zh-CN" w:bidi="ar"/>
        </w:rPr>
        <w:t>济合作</w:t>
      </w:r>
      <w:r>
        <w:rPr>
          <w:rFonts w:hint="default" w:ascii="Times New Roman" w:hAnsi="Times New Roman" w:eastAsia="方正仿宋_GBK" w:cs="Times New Roman"/>
          <w:b/>
          <w:bCs/>
          <w:color w:val="000000"/>
          <w:kern w:val="0"/>
          <w:sz w:val="32"/>
          <w:szCs w:val="32"/>
          <w:lang w:val="en-US" w:eastAsia="zh-CN" w:bidi="ar"/>
        </w:rPr>
        <w:t>外事局、市供销社〕</w:t>
      </w:r>
    </w:p>
    <w:p w14:paraId="2AA81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12.</w:t>
      </w:r>
      <w:r>
        <w:rPr>
          <w:rFonts w:hint="default" w:ascii="Times New Roman" w:hAnsi="Times New Roman" w:eastAsia="方正仿宋_GBK" w:cs="Times New Roman"/>
          <w:b/>
          <w:bCs/>
          <w:color w:val="000000"/>
          <w:kern w:val="0"/>
          <w:sz w:val="32"/>
          <w:szCs w:val="32"/>
          <w:lang w:val="en-US" w:eastAsia="zh-CN" w:bidi="ar"/>
        </w:rPr>
        <w:t>多场景消费融合推进。实施场景赋能行动，推动预制食品“进商圈、进餐饮、进商超、进景区、进社区、进食堂、进</w:t>
      </w:r>
      <w:r>
        <w:rPr>
          <w:rFonts w:hint="eastAsia" w:ascii="Times New Roman" w:hAnsi="Times New Roman" w:eastAsia="方正仿宋_GBK" w:cs="Times New Roman"/>
          <w:b/>
          <w:bCs/>
          <w:color w:val="000000"/>
          <w:kern w:val="0"/>
          <w:sz w:val="32"/>
          <w:szCs w:val="32"/>
          <w:lang w:val="en-US" w:eastAsia="zh-CN" w:bidi="ar"/>
        </w:rPr>
        <w:t>交通枢纽</w:t>
      </w:r>
      <w:r>
        <w:rPr>
          <w:rFonts w:hint="default" w:ascii="Times New Roman" w:hAnsi="Times New Roman" w:eastAsia="方正仿宋_GBK" w:cs="Times New Roman"/>
          <w:b/>
          <w:bCs/>
          <w:color w:val="000000"/>
          <w:kern w:val="0"/>
          <w:sz w:val="32"/>
          <w:szCs w:val="32"/>
          <w:lang w:val="en-US" w:eastAsia="zh-CN" w:bidi="ar"/>
        </w:rPr>
        <w:t>”。鼓励主城区重点商业综合体设置美食体验专区，支持本土餐饮、预制</w:t>
      </w:r>
      <w:r>
        <w:rPr>
          <w:rFonts w:hint="eastAsia" w:ascii="Times New Roman" w:hAnsi="Times New Roman" w:eastAsia="方正仿宋_GBK" w:cs="Times New Roman"/>
          <w:b/>
          <w:bCs/>
          <w:color w:val="000000"/>
          <w:kern w:val="0"/>
          <w:sz w:val="32"/>
          <w:szCs w:val="32"/>
          <w:lang w:val="en-US" w:eastAsia="zh-CN" w:bidi="ar"/>
        </w:rPr>
        <w:t>食品</w:t>
      </w:r>
      <w:r>
        <w:rPr>
          <w:rFonts w:hint="default" w:ascii="Times New Roman" w:hAnsi="Times New Roman" w:eastAsia="方正仿宋_GBK" w:cs="Times New Roman"/>
          <w:b/>
          <w:bCs/>
          <w:color w:val="000000"/>
          <w:kern w:val="0"/>
          <w:sz w:val="32"/>
          <w:szCs w:val="32"/>
          <w:lang w:val="en-US" w:eastAsia="zh-CN" w:bidi="ar"/>
        </w:rPr>
        <w:t>企业打造</w:t>
      </w:r>
      <w:r>
        <w:rPr>
          <w:rFonts w:hint="eastAsia" w:ascii="Times New Roman" w:hAnsi="Times New Roman" w:eastAsia="方正仿宋_GBK" w:cs="Times New Roman"/>
          <w:b/>
          <w:bCs/>
          <w:color w:val="000000"/>
          <w:kern w:val="0"/>
          <w:sz w:val="32"/>
          <w:szCs w:val="32"/>
          <w:lang w:val="en-US" w:eastAsia="zh-CN" w:bidi="ar"/>
        </w:rPr>
        <w:t>特色</w:t>
      </w:r>
      <w:r>
        <w:rPr>
          <w:rFonts w:hint="default" w:ascii="Times New Roman" w:hAnsi="Times New Roman" w:eastAsia="方正仿宋_GBK" w:cs="Times New Roman"/>
          <w:b/>
          <w:bCs/>
          <w:color w:val="000000"/>
          <w:kern w:val="0"/>
          <w:sz w:val="32"/>
          <w:szCs w:val="32"/>
          <w:lang w:val="en-US" w:eastAsia="zh-CN" w:bidi="ar"/>
        </w:rPr>
        <w:t>美食沉浸式体验店与预制</w:t>
      </w:r>
      <w:r>
        <w:rPr>
          <w:rFonts w:hint="eastAsia" w:ascii="Times New Roman" w:hAnsi="Times New Roman" w:eastAsia="方正仿宋_GBK" w:cs="Times New Roman"/>
          <w:b/>
          <w:bCs/>
          <w:color w:val="000000"/>
          <w:kern w:val="0"/>
          <w:sz w:val="32"/>
          <w:szCs w:val="32"/>
          <w:lang w:val="en-US" w:eastAsia="zh-CN" w:bidi="ar"/>
        </w:rPr>
        <w:t>食品</w:t>
      </w:r>
      <w:r>
        <w:rPr>
          <w:rFonts w:hint="default" w:ascii="Times New Roman" w:hAnsi="Times New Roman" w:eastAsia="方正仿宋_GBK" w:cs="Times New Roman"/>
          <w:b/>
          <w:bCs/>
          <w:color w:val="000000"/>
          <w:kern w:val="0"/>
          <w:sz w:val="32"/>
          <w:szCs w:val="32"/>
          <w:lang w:val="en-US" w:eastAsia="zh-CN" w:bidi="ar"/>
        </w:rPr>
        <w:t>主题展示区。推动餐饮企业与预制食品厂家合作，推行“堂食品鉴+预制包装”双模式。支持重点景区、高速服务区、办公楼宇布局智能售卖终端，打造‘30分钟达州鲜食圈’。〔责任单位：市商务局，市经信局、市交通运输局、市农业农村局、市文体旅游局〕</w:t>
      </w:r>
    </w:p>
    <w:p w14:paraId="4B547B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（五）产业集群培育行动</w:t>
      </w:r>
    </w:p>
    <w:p w14:paraId="35D31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13.</w:t>
      </w:r>
      <w:r>
        <w:rPr>
          <w:rFonts w:hint="default" w:ascii="Times New Roman" w:hAnsi="Times New Roman" w:eastAsia="方正仿宋_GBK" w:cs="Times New Roman"/>
          <w:b/>
          <w:bCs/>
          <w:color w:val="000000"/>
          <w:kern w:val="0"/>
          <w:sz w:val="32"/>
          <w:szCs w:val="32"/>
          <w:lang w:val="en-US" w:eastAsia="zh-CN" w:bidi="ar"/>
        </w:rPr>
        <w:t>特色空间布局优化。立足全省“一核两翼三区”布局中川东北板块定位，构建达州“一核引领、多区联动、县域错位”预制食品产业空间格局。以通川区川菜高新技术产业示范园为核心，重点发展</w:t>
      </w:r>
      <w:r>
        <w:rPr>
          <w:rFonts w:hint="eastAsia" w:ascii="Times New Roman" w:hAnsi="Times New Roman" w:eastAsia="方正仿宋_GBK" w:cs="Times New Roman"/>
          <w:b/>
          <w:bCs/>
          <w:color w:val="000000"/>
          <w:kern w:val="0"/>
          <w:sz w:val="32"/>
          <w:szCs w:val="32"/>
          <w:lang w:val="en-US" w:eastAsia="zh-CN" w:bidi="ar"/>
        </w:rPr>
        <w:t>小吃类</w:t>
      </w:r>
      <w:r>
        <w:rPr>
          <w:rFonts w:hint="default" w:ascii="Times New Roman" w:hAnsi="Times New Roman" w:eastAsia="方正仿宋_GBK" w:cs="Times New Roman"/>
          <w:b/>
          <w:bCs/>
          <w:color w:val="000000"/>
          <w:kern w:val="0"/>
          <w:sz w:val="32"/>
          <w:szCs w:val="32"/>
          <w:lang w:val="en-US" w:eastAsia="zh-CN" w:bidi="ar"/>
        </w:rPr>
        <w:t>、</w:t>
      </w:r>
      <w:r>
        <w:rPr>
          <w:rFonts w:hint="eastAsia" w:ascii="Times New Roman" w:hAnsi="Times New Roman" w:eastAsia="方正仿宋_GBK" w:cs="Times New Roman"/>
          <w:b/>
          <w:bCs/>
          <w:color w:val="000000"/>
          <w:kern w:val="0"/>
          <w:sz w:val="32"/>
          <w:szCs w:val="32"/>
          <w:lang w:val="en-US" w:eastAsia="zh-CN" w:bidi="ar"/>
        </w:rPr>
        <w:t>卤制品</w:t>
      </w:r>
      <w:r>
        <w:rPr>
          <w:rFonts w:hint="default" w:ascii="Times New Roman" w:hAnsi="Times New Roman" w:eastAsia="方正仿宋_GBK" w:cs="Times New Roman"/>
          <w:b/>
          <w:bCs/>
          <w:color w:val="000000"/>
          <w:kern w:val="0"/>
          <w:sz w:val="32"/>
          <w:szCs w:val="32"/>
          <w:lang w:val="en-US" w:eastAsia="zh-CN" w:bidi="ar"/>
        </w:rPr>
        <w:t>类、复合调味品预制食品；引导各县（市、区）依托资源禀赋，差异化发展主食类、</w:t>
      </w:r>
      <w:r>
        <w:rPr>
          <w:rFonts w:hint="eastAsia" w:ascii="Times New Roman" w:hAnsi="Times New Roman" w:eastAsia="方正仿宋_GBK" w:cs="Times New Roman"/>
          <w:b/>
          <w:bCs/>
          <w:color w:val="000000"/>
          <w:kern w:val="0"/>
          <w:sz w:val="32"/>
          <w:szCs w:val="32"/>
          <w:lang w:val="en-US" w:eastAsia="zh-CN" w:bidi="ar"/>
        </w:rPr>
        <w:t>菜肴类、小吃类</w:t>
      </w:r>
      <w:r>
        <w:rPr>
          <w:rFonts w:hint="default" w:ascii="Times New Roman" w:hAnsi="Times New Roman" w:eastAsia="方正仿宋_GBK" w:cs="Times New Roman"/>
          <w:b/>
          <w:bCs/>
          <w:color w:val="000000"/>
          <w:kern w:val="0"/>
          <w:sz w:val="32"/>
          <w:szCs w:val="32"/>
          <w:lang w:val="en-US" w:eastAsia="zh-CN" w:bidi="ar"/>
        </w:rPr>
        <w:t>等预制食品，形成特色鲜明、互补协同的发展格局。〔责任单位：市经信局，市自然资源规划局、市生态环境局、市农业农村局〕</w:t>
      </w:r>
    </w:p>
    <w:p w14:paraId="44D2BC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14.</w:t>
      </w:r>
      <w:r>
        <w:rPr>
          <w:rFonts w:hint="default" w:ascii="Times New Roman" w:hAnsi="Times New Roman" w:eastAsia="方正仿宋_GBK" w:cs="Times New Roman"/>
          <w:b/>
          <w:bCs/>
          <w:color w:val="000000"/>
          <w:kern w:val="0"/>
          <w:sz w:val="32"/>
          <w:szCs w:val="32"/>
          <w:lang w:val="en-US" w:eastAsia="zh-CN" w:bidi="ar"/>
        </w:rPr>
        <w:t>市场主体梯度培育。</w:t>
      </w:r>
      <w:r>
        <w:rPr>
          <w:rFonts w:hint="eastAsia" w:ascii="Times New Roman" w:hAnsi="Times New Roman" w:eastAsia="方正仿宋_GBK" w:cs="Times New Roman"/>
          <w:b/>
          <w:bCs/>
          <w:color w:val="000000"/>
          <w:kern w:val="0"/>
          <w:sz w:val="32"/>
          <w:szCs w:val="32"/>
          <w:lang w:val="en-US" w:eastAsia="zh-CN" w:bidi="ar"/>
        </w:rPr>
        <w:t>完善</w:t>
      </w:r>
      <w:r>
        <w:rPr>
          <w:rFonts w:hint="default" w:ascii="Times New Roman" w:hAnsi="Times New Roman" w:eastAsia="方正仿宋_GBK" w:cs="Times New Roman"/>
          <w:b/>
          <w:bCs/>
          <w:color w:val="000000"/>
          <w:kern w:val="0"/>
          <w:sz w:val="32"/>
          <w:szCs w:val="32"/>
          <w:lang w:val="en-US" w:eastAsia="zh-CN" w:bidi="ar"/>
        </w:rPr>
        <w:t>高新技术企业</w:t>
      </w:r>
      <w:r>
        <w:rPr>
          <w:rFonts w:hint="eastAsia" w:ascii="Times New Roman" w:hAnsi="Times New Roman" w:eastAsia="方正仿宋_GBK" w:cs="Times New Roman"/>
          <w:b/>
          <w:bCs/>
          <w:color w:val="000000"/>
          <w:kern w:val="0"/>
          <w:sz w:val="32"/>
          <w:szCs w:val="32"/>
          <w:lang w:val="en-US" w:eastAsia="zh-CN" w:bidi="ar"/>
        </w:rPr>
        <w:t>、专精特新</w:t>
      </w:r>
      <w:r>
        <w:rPr>
          <w:rFonts w:hint="default" w:ascii="Times New Roman" w:hAnsi="Times New Roman" w:eastAsia="方正仿宋_GBK" w:cs="Times New Roman"/>
          <w:b/>
          <w:bCs/>
          <w:color w:val="000000"/>
          <w:kern w:val="0"/>
          <w:sz w:val="32"/>
          <w:szCs w:val="32"/>
          <w:lang w:val="en-US" w:eastAsia="zh-CN" w:bidi="ar"/>
        </w:rPr>
        <w:t>企业梯度培育机制，精准落实研发补助、</w:t>
      </w:r>
      <w:r>
        <w:rPr>
          <w:rFonts w:hint="eastAsia" w:ascii="Times New Roman" w:hAnsi="Times New Roman" w:eastAsia="方正仿宋_GBK" w:cs="Times New Roman"/>
          <w:b/>
          <w:bCs/>
          <w:color w:val="000000"/>
          <w:kern w:val="0"/>
          <w:sz w:val="32"/>
          <w:szCs w:val="32"/>
          <w:lang w:val="en-US" w:eastAsia="zh-CN" w:bidi="ar"/>
        </w:rPr>
        <w:t>专精特新</w:t>
      </w:r>
      <w:r>
        <w:rPr>
          <w:rFonts w:hint="default" w:ascii="Times New Roman" w:hAnsi="Times New Roman" w:eastAsia="方正仿宋_GBK" w:cs="Times New Roman"/>
          <w:b/>
          <w:bCs/>
          <w:color w:val="000000"/>
          <w:kern w:val="0"/>
          <w:sz w:val="32"/>
          <w:szCs w:val="32"/>
          <w:lang w:val="en-US" w:eastAsia="zh-CN" w:bidi="ar"/>
        </w:rPr>
        <w:t>等惠企政策。实施链主企业</w:t>
      </w:r>
      <w:r>
        <w:rPr>
          <w:rFonts w:hint="eastAsia" w:ascii="Times New Roman" w:hAnsi="Times New Roman" w:eastAsia="方正仿宋_GBK" w:cs="Times New Roman"/>
          <w:b/>
          <w:bCs/>
          <w:color w:val="000000"/>
          <w:kern w:val="0"/>
          <w:sz w:val="32"/>
          <w:szCs w:val="32"/>
          <w:lang w:val="en-US" w:eastAsia="zh-CN" w:bidi="ar"/>
        </w:rPr>
        <w:t>培育、</w:t>
      </w:r>
      <w:r>
        <w:rPr>
          <w:rFonts w:hint="default" w:ascii="Times New Roman" w:hAnsi="Times New Roman" w:eastAsia="方正仿宋_GBK" w:cs="Times New Roman"/>
          <w:b/>
          <w:bCs/>
          <w:color w:val="000000"/>
          <w:kern w:val="0"/>
          <w:sz w:val="32"/>
          <w:szCs w:val="32"/>
          <w:lang w:val="en-US" w:eastAsia="zh-CN" w:bidi="ar"/>
        </w:rPr>
        <w:t>专精特新</w:t>
      </w:r>
      <w:r>
        <w:rPr>
          <w:rFonts w:hint="eastAsia" w:ascii="Times New Roman" w:hAnsi="Times New Roman" w:eastAsia="方正仿宋_GBK" w:cs="Times New Roman"/>
          <w:b/>
          <w:bCs/>
          <w:color w:val="000000"/>
          <w:kern w:val="0"/>
          <w:sz w:val="32"/>
          <w:szCs w:val="32"/>
          <w:lang w:val="en-US" w:eastAsia="zh-CN" w:bidi="ar"/>
        </w:rPr>
        <w:t>企业壮大、小微企业</w:t>
      </w:r>
      <w:r>
        <w:rPr>
          <w:rFonts w:hint="default" w:ascii="Times New Roman" w:hAnsi="Times New Roman" w:eastAsia="方正仿宋_GBK" w:cs="Times New Roman"/>
          <w:b/>
          <w:bCs/>
          <w:color w:val="000000"/>
          <w:kern w:val="0"/>
          <w:sz w:val="32"/>
          <w:szCs w:val="32"/>
          <w:lang w:val="en-US" w:eastAsia="zh-CN" w:bidi="ar"/>
        </w:rPr>
        <w:t>升规</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b/>
          <w:bCs/>
          <w:color w:val="000000"/>
          <w:kern w:val="0"/>
          <w:sz w:val="32"/>
          <w:szCs w:val="32"/>
          <w:lang w:val="en-US" w:eastAsia="zh-CN" w:bidi="ar"/>
        </w:rPr>
        <w:t>头部</w:t>
      </w:r>
      <w:r>
        <w:rPr>
          <w:rFonts w:hint="eastAsia" w:ascii="Times New Roman" w:hAnsi="Times New Roman" w:eastAsia="方正仿宋_GBK" w:cs="Times New Roman"/>
          <w:b/>
          <w:bCs/>
          <w:color w:val="000000"/>
          <w:kern w:val="0"/>
          <w:sz w:val="32"/>
          <w:szCs w:val="32"/>
          <w:lang w:val="en-US" w:eastAsia="zh-CN" w:bidi="ar"/>
        </w:rPr>
        <w:t>企业</w:t>
      </w:r>
      <w:r>
        <w:rPr>
          <w:rFonts w:hint="default" w:ascii="Times New Roman" w:hAnsi="Times New Roman" w:eastAsia="方正仿宋_GBK" w:cs="Times New Roman"/>
          <w:b/>
          <w:bCs/>
          <w:color w:val="000000"/>
          <w:kern w:val="0"/>
          <w:sz w:val="32"/>
          <w:szCs w:val="32"/>
          <w:lang w:val="en-US" w:eastAsia="zh-CN" w:bidi="ar"/>
        </w:rPr>
        <w:t>招引</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b/>
          <w:bCs/>
          <w:color w:val="000000"/>
          <w:kern w:val="0"/>
          <w:sz w:val="32"/>
          <w:szCs w:val="32"/>
          <w:lang w:val="en-US" w:eastAsia="zh-CN" w:bidi="ar"/>
        </w:rPr>
        <w:t>四维</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b/>
          <w:bCs/>
          <w:color w:val="000000"/>
          <w:kern w:val="0"/>
          <w:sz w:val="32"/>
          <w:szCs w:val="32"/>
          <w:lang w:val="en-US" w:eastAsia="zh-CN" w:bidi="ar"/>
        </w:rPr>
        <w:t>培育计划，对重点企业实行“一企一策”精准扶持，支持兼并重组、强强联合、链式发展。精准招引国内外预制食品头部企业、精深加工企业和配套企业，形成大中小企业协同创新、融通发展的产业生态。〔责任单位：市经信局，市科技局、市农业农村局、市市场监管局、市经</w:t>
      </w:r>
      <w:r>
        <w:rPr>
          <w:rFonts w:hint="eastAsia" w:ascii="Times New Roman" w:hAnsi="Times New Roman" w:eastAsia="方正仿宋_GBK" w:cs="Times New Roman"/>
          <w:b/>
          <w:bCs/>
          <w:color w:val="000000"/>
          <w:kern w:val="0"/>
          <w:sz w:val="32"/>
          <w:szCs w:val="32"/>
          <w:lang w:val="en-US" w:eastAsia="zh-CN" w:bidi="ar"/>
        </w:rPr>
        <w:t>济合作</w:t>
      </w:r>
      <w:r>
        <w:rPr>
          <w:rFonts w:hint="default" w:ascii="Times New Roman" w:hAnsi="Times New Roman" w:eastAsia="方正仿宋_GBK" w:cs="Times New Roman"/>
          <w:b/>
          <w:bCs/>
          <w:color w:val="000000"/>
          <w:kern w:val="0"/>
          <w:sz w:val="32"/>
          <w:szCs w:val="32"/>
          <w:lang w:val="en-US" w:eastAsia="zh-CN" w:bidi="ar"/>
        </w:rPr>
        <w:t>外事局〕</w:t>
      </w:r>
    </w:p>
    <w:p w14:paraId="11899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15.</w:t>
      </w:r>
      <w:r>
        <w:rPr>
          <w:rFonts w:hint="default" w:ascii="Times New Roman" w:hAnsi="Times New Roman" w:eastAsia="方正仿宋_GBK" w:cs="Times New Roman"/>
          <w:b/>
          <w:bCs/>
          <w:color w:val="000000"/>
          <w:kern w:val="0"/>
          <w:sz w:val="32"/>
          <w:szCs w:val="32"/>
          <w:lang w:val="en-US" w:eastAsia="zh-CN" w:bidi="ar"/>
        </w:rPr>
        <w:t>全产业链协同发展。编制达州市预制食品产业链图谱和招商图谱，建立重点企业、重点产品、重点项目清单，深化“六个一批”项目推进机制。</w:t>
      </w:r>
      <w:r>
        <w:rPr>
          <w:rFonts w:hint="eastAsia" w:ascii="Times New Roman" w:hAnsi="Times New Roman" w:eastAsia="方正仿宋_GBK" w:cs="Times New Roman"/>
          <w:b/>
          <w:bCs/>
          <w:color w:val="000000"/>
          <w:kern w:val="0"/>
          <w:sz w:val="32"/>
          <w:szCs w:val="32"/>
          <w:lang w:val="en-US" w:eastAsia="zh-CN" w:bidi="ar"/>
        </w:rPr>
        <w:t>支持通川区、大竹县等重点县（市、区）培育</w:t>
      </w:r>
      <w:r>
        <w:rPr>
          <w:rFonts w:hint="default" w:ascii="Times New Roman" w:hAnsi="Times New Roman" w:eastAsia="方正仿宋_GBK" w:cs="Times New Roman"/>
          <w:b/>
          <w:bCs/>
          <w:color w:val="000000"/>
          <w:kern w:val="0"/>
          <w:sz w:val="32"/>
          <w:szCs w:val="32"/>
          <w:lang w:val="en-US" w:eastAsia="zh-CN" w:bidi="ar"/>
        </w:rPr>
        <w:t>打造</w:t>
      </w:r>
      <w:r>
        <w:rPr>
          <w:rFonts w:hint="eastAsia" w:ascii="Times New Roman" w:hAnsi="Times New Roman" w:eastAsia="方正仿宋_GBK" w:cs="Times New Roman"/>
          <w:b/>
          <w:bCs/>
          <w:color w:val="000000"/>
          <w:kern w:val="0"/>
          <w:sz w:val="32"/>
          <w:szCs w:val="32"/>
          <w:lang w:val="en-US" w:eastAsia="zh-CN" w:bidi="ar"/>
        </w:rPr>
        <w:t>以预制食品为主导产业的重点园区</w:t>
      </w:r>
      <w:r>
        <w:rPr>
          <w:rFonts w:hint="default" w:ascii="Times New Roman" w:hAnsi="Times New Roman" w:eastAsia="方正仿宋_GBK" w:cs="Times New Roman"/>
          <w:b/>
          <w:bCs/>
          <w:color w:val="000000"/>
          <w:kern w:val="0"/>
          <w:sz w:val="32"/>
          <w:szCs w:val="32"/>
          <w:lang w:val="en-US" w:eastAsia="zh-CN" w:bidi="ar"/>
        </w:rPr>
        <w:t>，完善研发、检测、物流、展示等配套功能，推动产业链上下游企业集聚发展。依托重点冷链物流项目，构建“田间—车间—市场”全程冷链物流体系，打造川渝陕结合部预制食品冷链物流枢纽，引育食品包装、专用装备、物流配送等配套企业协同发展。〔责任单位：市经信局，市发展改革委、市科技局、市交通运输局、市农业农村局、市商务局、市市场监管局、市经</w:t>
      </w:r>
      <w:r>
        <w:rPr>
          <w:rFonts w:hint="eastAsia" w:ascii="Times New Roman" w:hAnsi="Times New Roman" w:eastAsia="方正仿宋_GBK" w:cs="Times New Roman"/>
          <w:b/>
          <w:bCs/>
          <w:color w:val="000000"/>
          <w:kern w:val="0"/>
          <w:sz w:val="32"/>
          <w:szCs w:val="32"/>
          <w:lang w:val="en-US" w:eastAsia="zh-CN" w:bidi="ar"/>
        </w:rPr>
        <w:t>济合作</w:t>
      </w:r>
      <w:r>
        <w:rPr>
          <w:rFonts w:hint="default" w:ascii="Times New Roman" w:hAnsi="Times New Roman" w:eastAsia="方正仿宋_GBK" w:cs="Times New Roman"/>
          <w:b/>
          <w:bCs/>
          <w:color w:val="000000"/>
          <w:kern w:val="0"/>
          <w:sz w:val="32"/>
          <w:szCs w:val="32"/>
          <w:lang w:val="en-US" w:eastAsia="zh-CN" w:bidi="ar"/>
        </w:rPr>
        <w:t>外事局〕</w:t>
      </w:r>
    </w:p>
    <w:p w14:paraId="64F3B5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（六）联农带农富农行动</w:t>
      </w:r>
    </w:p>
    <w:p w14:paraId="77B18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16.</w:t>
      </w:r>
      <w:r>
        <w:rPr>
          <w:rFonts w:hint="default" w:ascii="Times New Roman" w:hAnsi="Times New Roman" w:eastAsia="方正仿宋_GBK" w:cs="Times New Roman"/>
          <w:b/>
          <w:bCs/>
          <w:color w:val="000000"/>
          <w:kern w:val="0"/>
          <w:sz w:val="32"/>
          <w:szCs w:val="32"/>
          <w:lang w:val="en-US" w:eastAsia="zh-CN" w:bidi="ar"/>
        </w:rPr>
        <w:t>利益联结机制深化。推动预制食品企业与新型农业经营主体签订长期稳定原料采购协议，完善“企业+合作社+农户”“企业+家庭农场”等利益联结模式，鼓励企业通过保底收购、股份合作、利润返还、二次分红等方式，让农户更多分享产业增值收益。〔责任单位：市农业农村局，市经信局、市供销社〕</w:t>
      </w:r>
    </w:p>
    <w:p w14:paraId="20D8C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17.</w:t>
      </w:r>
      <w:r>
        <w:rPr>
          <w:rFonts w:hint="default" w:ascii="Times New Roman" w:hAnsi="Times New Roman" w:eastAsia="方正仿宋_GBK" w:cs="Times New Roman"/>
          <w:b/>
          <w:bCs/>
          <w:color w:val="000000"/>
          <w:kern w:val="0"/>
          <w:sz w:val="32"/>
          <w:szCs w:val="32"/>
          <w:lang w:val="en-US" w:eastAsia="zh-CN" w:bidi="ar"/>
        </w:rPr>
        <w:t>农村就业岗位拓展。支持预制食品企业在乡村布局原料初加工、分拣包装等环节，依托帮扶车间、公益性岗位等，吸纳农村劳动力、脱贫人口就地就近就业。开展预制食品产业技能培训，提升农民就业创业能力，鼓励农民工返乡投身预制食品产业。〔责任单位：市人力资源社会保障局，市农业农村局、市经信局〕</w:t>
      </w:r>
    </w:p>
    <w:p w14:paraId="36D95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18.</w:t>
      </w:r>
      <w:r>
        <w:rPr>
          <w:rFonts w:hint="default" w:ascii="Times New Roman" w:hAnsi="Times New Roman" w:eastAsia="方正仿宋_GBK" w:cs="Times New Roman"/>
          <w:b/>
          <w:bCs/>
          <w:color w:val="000000"/>
          <w:kern w:val="0"/>
          <w:sz w:val="32"/>
          <w:szCs w:val="32"/>
          <w:lang w:val="en-US" w:eastAsia="zh-CN" w:bidi="ar"/>
        </w:rPr>
        <w:t>乡村产业融合推进。以预制食品产业带动特色农产品规模化、标准化、品牌化发展，推动农业从“种得好”向“卖得好”“加工得好”转变。深化农文旅融合，将预制食品与乡村旅游、农事体验、非遗传承相结合，开发特色美食旅游产品，推动一二三产业深度融合，助力乡村全面振兴。〔责任单位：市农业农村局，市经信局、市文体旅游局、市商务局〕</w:t>
      </w:r>
    </w:p>
    <w:p w14:paraId="6DE628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方正黑体_GBK" w:hAnsi="方正黑体_GBK" w:eastAsia="方正黑体_GBK" w:cs="方正黑体_GBK"/>
          <w:b/>
          <w:bCs/>
          <w:color w:val="000000"/>
          <w:sz w:val="32"/>
          <w:szCs w:val="32"/>
          <w:lang w:val="en-US" w:eastAsia="zh-CN"/>
        </w:rPr>
      </w:pPr>
      <w:r>
        <w:rPr>
          <w:rFonts w:hint="default" w:ascii="方正黑体_GBK" w:hAnsi="方正黑体_GBK" w:eastAsia="方正黑体_GBK" w:cs="方正黑体_GBK"/>
          <w:b/>
          <w:bCs/>
          <w:color w:val="000000"/>
          <w:sz w:val="32"/>
          <w:szCs w:val="32"/>
          <w:lang w:val="en-US" w:eastAsia="zh-CN"/>
        </w:rPr>
        <w:t>三、保障措施</w:t>
      </w:r>
    </w:p>
    <w:p w14:paraId="65170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（一）强化组织协调</w:t>
      </w:r>
    </w:p>
    <w:p w14:paraId="096FB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充分发挥市农产品精深加工产业链链长办公室牵头抓总作用，统筹推进产业招商、要素保障、园区建设、项目落地等重大事项。建立多部门协同工作机制，定期调度、季度通报、年度考核，及时协调解决政策落地、企业发展中的困难问题。将预制食品产业纳入全市“十五五”农业农村和</w:t>
      </w:r>
      <w:r>
        <w:rPr>
          <w:rFonts w:hint="eastAsia" w:ascii="Times New Roman" w:hAnsi="Times New Roman" w:eastAsia="方正仿宋_GBK" w:cs="Times New Roman"/>
          <w:b/>
          <w:bCs/>
          <w:color w:val="000000"/>
          <w:kern w:val="0"/>
          <w:sz w:val="32"/>
          <w:szCs w:val="32"/>
          <w:lang w:val="en-US" w:eastAsia="zh-CN" w:bidi="ar"/>
        </w:rPr>
        <w:t>新型</w:t>
      </w:r>
      <w:r>
        <w:rPr>
          <w:rFonts w:hint="default" w:ascii="Times New Roman" w:hAnsi="Times New Roman" w:eastAsia="方正仿宋_GBK" w:cs="Times New Roman"/>
          <w:b/>
          <w:bCs/>
          <w:color w:val="000000"/>
          <w:kern w:val="0"/>
          <w:sz w:val="32"/>
          <w:szCs w:val="32"/>
          <w:lang w:val="en-US" w:eastAsia="zh-CN" w:bidi="ar"/>
        </w:rPr>
        <w:t>工业</w:t>
      </w:r>
      <w:r>
        <w:rPr>
          <w:rFonts w:hint="eastAsia" w:ascii="Times New Roman" w:hAnsi="Times New Roman" w:eastAsia="方正仿宋_GBK" w:cs="Times New Roman"/>
          <w:b/>
          <w:bCs/>
          <w:color w:val="000000"/>
          <w:kern w:val="0"/>
          <w:sz w:val="32"/>
          <w:szCs w:val="32"/>
          <w:lang w:val="en-US" w:eastAsia="zh-CN" w:bidi="ar"/>
        </w:rPr>
        <w:t>化</w:t>
      </w:r>
      <w:r>
        <w:rPr>
          <w:rFonts w:hint="default" w:ascii="Times New Roman" w:hAnsi="Times New Roman" w:eastAsia="方正仿宋_GBK" w:cs="Times New Roman"/>
          <w:b/>
          <w:bCs/>
          <w:color w:val="000000"/>
          <w:kern w:val="0"/>
          <w:sz w:val="32"/>
          <w:szCs w:val="32"/>
          <w:lang w:val="en-US" w:eastAsia="zh-CN" w:bidi="ar"/>
        </w:rPr>
        <w:t>规划。〔责任单位：市农产品精深加工产业链链长办公室，市直相关部门〕</w:t>
      </w:r>
    </w:p>
    <w:p w14:paraId="311F15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（二）强化政策保障</w:t>
      </w:r>
    </w:p>
    <w:p w14:paraId="5C3D6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仿宋" w:cs="Times New Roman"/>
          <w:b/>
          <w:bCs/>
          <w:sz w:val="32"/>
          <w:szCs w:val="32"/>
          <w:lang w:val="en-US" w:eastAsia="zh-CN"/>
        </w:rPr>
        <w:t>整合各项资金，重点支持预制食品产业研发、标准制定、品牌培育、市场拓展、园区建设、设备改造等工作</w:t>
      </w:r>
      <w:r>
        <w:rPr>
          <w:rFonts w:hint="default" w:ascii="Times New Roman" w:hAnsi="Times New Roman" w:eastAsia="方正仿宋_GBK" w:cs="Times New Roman"/>
          <w:b/>
          <w:bCs/>
          <w:color w:val="000000"/>
          <w:kern w:val="0"/>
          <w:sz w:val="32"/>
          <w:szCs w:val="32"/>
          <w:lang w:val="en-US" w:eastAsia="zh-CN" w:bidi="ar"/>
        </w:rPr>
        <w:t>。健全专项资金申报、审核、拨付、监管全流程机制，推行“免申即享、直达快享”，提高资金使用效益。〔责任单位：市财政局，市发展改革委、市经信局、市农业农村局、市商务局〕</w:t>
      </w:r>
    </w:p>
    <w:p w14:paraId="1ADDCF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（三）强化金融支持</w:t>
      </w:r>
    </w:p>
    <w:p w14:paraId="5D333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鼓励金融机构加大预制食品企业信贷投放，优化信贷审批流程，执行优惠贷款利率。支持企业用好省级“制惠贷”“园保贷”等政策性产品。引导金融机构开发“预制食品产业贷”“季节性收购贷”“订单融资贷”等专项产品，推广供应链金融、仓单质押、信用贷款，满足企业全周期融资需求。鼓励社会资本、产业基金参与达州预制食品产业发展。〔责任单位：市财政局</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b/>
          <w:bCs/>
          <w:color w:val="000000"/>
          <w:kern w:val="0"/>
          <w:sz w:val="32"/>
          <w:szCs w:val="32"/>
          <w:lang w:val="en-US" w:eastAsia="zh-CN" w:bidi="ar"/>
        </w:rPr>
        <w:t>市经信局、</w:t>
      </w:r>
      <w:r>
        <w:rPr>
          <w:rFonts w:hint="eastAsia" w:ascii="Times New Roman" w:hAnsi="Times New Roman" w:eastAsia="仿宋" w:cs="Times New Roman"/>
          <w:b/>
          <w:bCs/>
          <w:sz w:val="32"/>
          <w:szCs w:val="32"/>
          <w:lang w:val="en-US" w:eastAsia="zh-CN"/>
        </w:rPr>
        <w:t>人行达州市分行、达州金融监管分局</w:t>
      </w:r>
      <w:r>
        <w:rPr>
          <w:rFonts w:hint="default" w:ascii="Times New Roman" w:hAnsi="Times New Roman" w:eastAsia="方正仿宋_GBK" w:cs="Times New Roman"/>
          <w:b/>
          <w:bCs/>
          <w:color w:val="000000"/>
          <w:kern w:val="0"/>
          <w:sz w:val="32"/>
          <w:szCs w:val="32"/>
          <w:lang w:val="en-US" w:eastAsia="zh-CN" w:bidi="ar"/>
        </w:rPr>
        <w:t>，市农业农村局</w:t>
      </w:r>
      <w:r>
        <w:rPr>
          <w:rFonts w:hint="eastAsia" w:ascii="Times New Roman" w:hAnsi="Times New Roman" w:eastAsia="方正仿宋_GBK" w:cs="Times New Roman"/>
          <w:b/>
          <w:bCs/>
          <w:color w:val="000000"/>
          <w:kern w:val="0"/>
          <w:sz w:val="32"/>
          <w:szCs w:val="32"/>
          <w:lang w:val="en-US" w:eastAsia="zh-CN" w:bidi="ar"/>
        </w:rPr>
        <w:t>、市国资委、</w:t>
      </w:r>
      <w:r>
        <w:rPr>
          <w:rFonts w:hint="default" w:ascii="Times New Roman" w:hAnsi="Times New Roman" w:eastAsia="方正仿宋_GBK" w:cs="Times New Roman"/>
          <w:b/>
          <w:bCs/>
          <w:color w:val="000000"/>
          <w:kern w:val="0"/>
          <w:sz w:val="32"/>
          <w:szCs w:val="32"/>
          <w:lang w:val="en-US" w:eastAsia="zh-CN" w:bidi="ar"/>
        </w:rPr>
        <w:t>〕</w:t>
      </w:r>
    </w:p>
    <w:p w14:paraId="41F674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（四）强化人才培育</w:t>
      </w:r>
    </w:p>
    <w:p w14:paraId="53705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eastAsia" w:ascii="Times New Roman" w:hAnsi="Times New Roman" w:eastAsia="方正仿宋_GBK" w:cs="Times New Roman"/>
          <w:b/>
          <w:bCs/>
          <w:color w:val="000000"/>
          <w:kern w:val="0"/>
          <w:sz w:val="32"/>
          <w:szCs w:val="32"/>
          <w:lang w:val="en-US" w:eastAsia="zh-CN" w:bidi="ar"/>
        </w:rPr>
        <w:t>鼓励预制食品企业，通过“达人英才计划”引进研发、管理、营销、检测高层次人才，对符合条件的优秀人才，按相关规定给予安家补助、岗位激励、人才公寓等支持保障</w:t>
      </w:r>
      <w:r>
        <w:rPr>
          <w:rFonts w:hint="default" w:ascii="Times New Roman" w:hAnsi="Times New Roman" w:eastAsia="方正仿宋_GBK" w:cs="Times New Roman"/>
          <w:b/>
          <w:bCs/>
          <w:color w:val="000000"/>
          <w:kern w:val="0"/>
          <w:sz w:val="32"/>
          <w:szCs w:val="32"/>
          <w:lang w:val="en-US" w:eastAsia="zh-CN" w:bidi="ar"/>
        </w:rPr>
        <w:t>。支持本地职业院校与企业共建“预制食品产业学院”，开设食品加工、检验检测、品牌运营、冷链物流等专业，开展“订单式”人才培养。组织开展川菜大师带徒、技能大赛、产业培训等活动，打造一支懂技术、善经营、会管理的产业人才队伍。〔责任单位：市委组织部、市人力资源社会保障局，市经信局、市教育局、市科技局</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b/>
          <w:bCs/>
          <w:color w:val="000000"/>
          <w:kern w:val="0"/>
          <w:sz w:val="32"/>
          <w:szCs w:val="32"/>
          <w:lang w:val="en-US" w:eastAsia="zh-CN" w:bidi="ar"/>
        </w:rPr>
        <w:t>市农业农村局〕</w:t>
      </w:r>
    </w:p>
    <w:p w14:paraId="6BF6D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outlineLvl w:val="1"/>
        <w:rPr>
          <w:rFonts w:hint="default" w:ascii="Times New Roman" w:hAnsi="Times New Roman" w:eastAsia="方正楷体_GBK" w:cs="Times New Roman"/>
          <w:b/>
          <w:bCs/>
          <w:color w:val="000000"/>
          <w:kern w:val="0"/>
          <w:sz w:val="32"/>
          <w:szCs w:val="32"/>
          <w:lang w:val="en-US" w:eastAsia="zh-CN" w:bidi="ar"/>
        </w:rPr>
      </w:pPr>
      <w:r>
        <w:rPr>
          <w:rFonts w:hint="eastAsia" w:ascii="Times New Roman" w:hAnsi="Times New Roman" w:eastAsia="方正楷体_GBK" w:cs="Times New Roman"/>
          <w:b/>
          <w:bCs/>
          <w:color w:val="000000"/>
          <w:kern w:val="0"/>
          <w:sz w:val="32"/>
          <w:szCs w:val="32"/>
          <w:lang w:val="en-US" w:eastAsia="zh-CN" w:bidi="ar"/>
        </w:rPr>
        <w:t>（五）</w:t>
      </w:r>
      <w:r>
        <w:rPr>
          <w:rFonts w:hint="default" w:ascii="Times New Roman" w:hAnsi="Times New Roman" w:eastAsia="方正楷体_GBK" w:cs="Times New Roman"/>
          <w:b/>
          <w:bCs/>
          <w:color w:val="000000"/>
          <w:kern w:val="0"/>
          <w:sz w:val="32"/>
          <w:szCs w:val="32"/>
          <w:lang w:val="en-US" w:eastAsia="zh-CN" w:bidi="ar"/>
        </w:rPr>
        <w:t>强化宣传引导</w:t>
      </w:r>
    </w:p>
    <w:p w14:paraId="6569D5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Chars="0" w:right="0" w:rightChars="0"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充分利用传统媒体和新媒体平台，加大预制食品科普宣传和品牌推广力度，提升公众认知度和消费认可度。加强知识产权保护，严厉打击侵权假冒行为，维护公平竞争市场秩序。发挥行业协会桥梁纽带作用，推动行业自律、规范发展。建立全市预制食品产业运行监测、预警研判机制，精准掌握产业发展态势。〔责任单位：市经信局、市市场监管局，市委宣传部、市农业农村局、市商务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658F1"/>
    <w:rsid w:val="203658F1"/>
    <w:rsid w:val="5A6A3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5190</Words>
  <Characters>5281</Characters>
  <Lines>0</Lines>
  <Paragraphs>0</Paragraphs>
  <TotalTime>0</TotalTime>
  <ScaleCrop>false</ScaleCrop>
  <LinksUpToDate>false</LinksUpToDate>
  <CharactersWithSpaces>5284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2026-04-08T06:57:00Z</dcterms:created>
  <dc:creator>M.A.O</dc:creator>
  <cp:lastModifiedBy>Bobcats⛑</cp:lastModifiedBy>
  <dcterms:modified xsi:type="dcterms:W3CDTF">2026-04-08T07:10:05Z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A6364000D64E4230A5E33FA1C26349E5_11</vt:lpwstr>
  </property>
  <property fmtid="{D5CDD505-2E9C-101B-9397-08002B2CF9AE}" pid="4" name="KSOTemplateDocerSaveRecord">
    <vt:lpwstr>eyJoZGlkIjoiNGEzNzY5MzdjZWQ0ZGM3NWYyMDc4MDY2N2FmODZlZjUiLCJ1c2VySWQiOiIyMjU2NTc0NTcifQ==</vt:lpwstr>
  </property>
</Properties>
</file>